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lineRule="auto" w:line="240"/>
        <w:ind w:left="1440" w:firstLine="72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ALL SAINTS PUBLIC SCHOOL ,VITHURA</w:t>
      </w:r>
    </w:p>
    <w:p>
      <w:pPr>
        <w:pStyle w:val="style0"/>
        <w:spacing w:lineRule="auto" w:line="240"/>
        <w:ind w:left="1440" w:firstLine="72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HALF YEARLY EXAMINATION 202</w:t>
      </w:r>
      <w:r>
        <w:rPr>
          <w:rFonts w:ascii="Times New Roman" w:cs="Times New Roman" w:hAnsi="Times New Roman"/>
          <w:lang w:val="en-US"/>
        </w:rPr>
        <w:t>4-25</w:t>
      </w:r>
    </w:p>
    <w:p>
      <w:pPr>
        <w:pStyle w:val="style0"/>
        <w:spacing w:lineRule="auto" w:line="240"/>
        <w:ind w:left="1440" w:firstLine="720"/>
        <w:rPr/>
      </w:pPr>
      <w:r>
        <w:rPr>
          <w:rFonts w:ascii="Times New Roman" w:cs="Times New Roman" w:hAnsi="Times New Roman"/>
        </w:rPr>
        <w:t xml:space="preserve">                    </w:t>
      </w:r>
      <w:r>
        <w:rPr>
          <w:rFonts w:ascii="Times New Roman" w:cs="Times New Roman" w:hAnsi="Times New Roman"/>
        </w:rPr>
        <w:t>ECONOMICS</w:t>
      </w:r>
    </w:p>
    <w:p>
      <w:pPr>
        <w:pStyle w:val="style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CLASS: XI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MARKS :80</w:t>
      </w:r>
    </w:p>
    <w:tbl>
      <w:tblPr>
        <w:tblStyle w:val="style154"/>
        <w:tblW w:w="9738" w:type="dxa"/>
        <w:tblLook w:val="04A0" w:firstRow="1" w:lastRow="0" w:firstColumn="1" w:lastColumn="0" w:noHBand="0" w:noVBand="1"/>
      </w:tblPr>
      <w:tblGrid>
        <w:gridCol w:w="918"/>
        <w:gridCol w:w="7560"/>
        <w:gridCol w:w="1260"/>
      </w:tblGrid>
      <w:tr>
        <w:trPr>
          <w:trHeight w:val="755" w:hRule="atLeast"/>
        </w:trPr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SL.NO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                PART –A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   MICRO ECONOMICS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MARKS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Budget line is also known as :</w:t>
            </w:r>
          </w:p>
          <w:p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Budget set </w:t>
            </w:r>
          </w:p>
          <w:p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Price line </w:t>
            </w:r>
          </w:p>
          <w:p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Demand line </w:t>
            </w:r>
          </w:p>
          <w:p>
            <w:pPr>
              <w:pStyle w:val="style179"/>
              <w:numPr>
                <w:ilvl w:val="0"/>
                <w:numId w:val="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Indifference line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Micro economics is not concerned with the behavior of :</w:t>
            </w:r>
          </w:p>
          <w:p>
            <w:pPr>
              <w:pStyle w:val="style179"/>
              <w:numPr>
                <w:ilvl w:val="0"/>
                <w:numId w:val="2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National income</w:t>
            </w:r>
          </w:p>
          <w:p>
            <w:pPr>
              <w:pStyle w:val="style179"/>
              <w:numPr>
                <w:ilvl w:val="0"/>
                <w:numId w:val="2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 producer</w:t>
            </w:r>
          </w:p>
          <w:p>
            <w:pPr>
              <w:pStyle w:val="style179"/>
              <w:numPr>
                <w:ilvl w:val="0"/>
                <w:numId w:val="2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 consumer</w:t>
            </w:r>
          </w:p>
          <w:p>
            <w:pPr>
              <w:pStyle w:val="style179"/>
              <w:numPr>
                <w:ilvl w:val="0"/>
                <w:numId w:val="2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 firm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The expenditure incurred on the factors of production supplied by the entrepreneur himself comes under : </w:t>
            </w:r>
          </w:p>
          <w:p>
            <w:pPr>
              <w:pStyle w:val="style179"/>
              <w:numPr>
                <w:ilvl w:val="0"/>
                <w:numId w:val="4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Implicit cost </w:t>
            </w:r>
          </w:p>
          <w:p>
            <w:pPr>
              <w:pStyle w:val="style179"/>
              <w:numPr>
                <w:ilvl w:val="0"/>
                <w:numId w:val="4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Explicit cost</w:t>
            </w:r>
          </w:p>
          <w:p>
            <w:pPr>
              <w:pStyle w:val="style179"/>
              <w:numPr>
                <w:ilvl w:val="0"/>
                <w:numId w:val="4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Opportunity cost</w:t>
            </w:r>
          </w:p>
          <w:p>
            <w:pPr>
              <w:pStyle w:val="style179"/>
              <w:numPr>
                <w:ilvl w:val="0"/>
                <w:numId w:val="4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Fixed cost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In the short run ,,when a firm produces zero output its total cost is equal to :</w:t>
            </w:r>
          </w:p>
          <w:p>
            <w:pPr>
              <w:pStyle w:val="style179"/>
              <w:numPr>
                <w:ilvl w:val="0"/>
                <w:numId w:val="5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Zero </w:t>
            </w:r>
          </w:p>
          <w:p>
            <w:pPr>
              <w:pStyle w:val="style179"/>
              <w:numPr>
                <w:ilvl w:val="0"/>
                <w:numId w:val="5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Fixed cost</w:t>
            </w:r>
          </w:p>
          <w:p>
            <w:pPr>
              <w:pStyle w:val="style179"/>
              <w:numPr>
                <w:ilvl w:val="0"/>
                <w:numId w:val="5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Variable cost</w:t>
            </w:r>
          </w:p>
          <w:p>
            <w:pPr>
              <w:pStyle w:val="style179"/>
              <w:numPr>
                <w:ilvl w:val="0"/>
                <w:numId w:val="5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Marginal cost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 production function states that there exists a technical relationship between :</w:t>
            </w:r>
          </w:p>
          <w:p>
            <w:pPr>
              <w:pStyle w:val="style179"/>
              <w:numPr>
                <w:ilvl w:val="0"/>
                <w:numId w:val="6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Input prices and output prices</w:t>
            </w:r>
          </w:p>
          <w:p>
            <w:pPr>
              <w:pStyle w:val="style179"/>
              <w:numPr>
                <w:ilvl w:val="0"/>
                <w:numId w:val="6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Input prices and quantity of output</w:t>
            </w:r>
          </w:p>
          <w:p>
            <w:pPr>
              <w:pStyle w:val="style179"/>
              <w:numPr>
                <w:ilvl w:val="0"/>
                <w:numId w:val="6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The quantity of inputs and the quantity of output</w:t>
            </w:r>
          </w:p>
          <w:p>
            <w:pPr>
              <w:pStyle w:val="style179"/>
              <w:numPr>
                <w:ilvl w:val="0"/>
                <w:numId w:val="6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The quantity of inputs and input prices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Additional utility derived from the consumption of an additional unit of a commodity is called :</w:t>
            </w:r>
          </w:p>
          <w:p>
            <w:pPr>
              <w:pStyle w:val="style179"/>
              <w:numPr>
                <w:ilvl w:val="0"/>
                <w:numId w:val="7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Average utility</w:t>
            </w:r>
          </w:p>
          <w:p>
            <w:pPr>
              <w:pStyle w:val="style179"/>
              <w:numPr>
                <w:ilvl w:val="0"/>
                <w:numId w:val="7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Total utility</w:t>
            </w:r>
          </w:p>
          <w:p>
            <w:pPr>
              <w:pStyle w:val="style179"/>
              <w:numPr>
                <w:ilvl w:val="0"/>
                <w:numId w:val="7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Marginal utility</w:t>
            </w:r>
          </w:p>
          <w:p>
            <w:pPr>
              <w:pStyle w:val="style179"/>
              <w:numPr>
                <w:ilvl w:val="0"/>
                <w:numId w:val="7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None of the above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The slope of indifference curve is equal to : </w:t>
            </w:r>
          </w:p>
          <w:p>
            <w:pPr>
              <w:pStyle w:val="style179"/>
              <w:numPr>
                <w:ilvl w:val="0"/>
                <w:numId w:val="8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Marginal utility</w:t>
            </w:r>
          </w:p>
          <w:p>
            <w:pPr>
              <w:pStyle w:val="style179"/>
              <w:numPr>
                <w:ilvl w:val="0"/>
                <w:numId w:val="8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Marginal rate of substitution</w:t>
            </w:r>
          </w:p>
          <w:p>
            <w:pPr>
              <w:pStyle w:val="style179"/>
              <w:numPr>
                <w:ilvl w:val="0"/>
                <w:numId w:val="8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Marginal rate of transformation</w:t>
            </w:r>
          </w:p>
          <w:p>
            <w:pPr>
              <w:pStyle w:val="style179"/>
              <w:numPr>
                <w:ilvl w:val="0"/>
                <w:numId w:val="8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None of the above</w:t>
            </w:r>
          </w:p>
          <w:p>
            <w:pPr>
              <w:pStyle w:val="style179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Read the following statements-Assertion(A) and Reason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(R):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Assertion (A) :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A consumer attains equilibrium where budget line intersects indifference curve.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Reason(R )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: Higher the indifference curve ,higher the level of satisfaction.</w:t>
            </w:r>
          </w:p>
          <w:p>
            <w:pPr>
              <w:pStyle w:val="style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Choose one of the correct alternatives given below :</w:t>
            </w:r>
          </w:p>
          <w:p>
            <w:pPr>
              <w:pStyle w:val="style179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Both Assertion (A ) and Reason (R ) are correct ,Reason (R ) is the correct explanation of Assertion (A)</w:t>
            </w:r>
          </w:p>
          <w:p>
            <w:pPr>
              <w:pStyle w:val="style179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Both Assertion (A ) and Reason (R ) are correct ,Reason (R ) is not the correct explanation of Assertion (A)</w:t>
            </w:r>
          </w:p>
          <w:p>
            <w:pPr>
              <w:pStyle w:val="style179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Assertion (A ) is true But  Reason (R ) is false.</w:t>
            </w:r>
          </w:p>
          <w:p>
            <w:pPr>
              <w:pStyle w:val="style179"/>
              <w:numPr>
                <w:ilvl w:val="0"/>
                <w:numId w:val="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Assertion (A) is false But Reason (R ) is true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How will the demand of sugar change if price of tea rises?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Decrease because both goods are complementary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Increase because both goods are substitutes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No change unless the price of sugar changes</w:t>
            </w:r>
          </w:p>
          <w:p>
            <w:pPr>
              <w:pStyle w:val="style179"/>
              <w:numPr>
                <w:ilvl w:val="0"/>
                <w:numId w:val="1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None of the above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The reason behind a rightward shift or outward shift of PPC could be :</w:t>
            </w:r>
          </w:p>
          <w:p>
            <w:pPr>
              <w:pStyle w:val="style179"/>
              <w:numPr>
                <w:ilvl w:val="0"/>
                <w:numId w:val="1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Growth of resources</w:t>
            </w:r>
          </w:p>
          <w:p>
            <w:pPr>
              <w:pStyle w:val="style179"/>
              <w:numPr>
                <w:ilvl w:val="0"/>
                <w:numId w:val="1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Technological advancement</w:t>
            </w:r>
          </w:p>
          <w:p>
            <w:pPr>
              <w:pStyle w:val="style179"/>
              <w:numPr>
                <w:ilvl w:val="0"/>
                <w:numId w:val="1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Fall in resources or obsolete technology</w:t>
            </w:r>
          </w:p>
          <w:p>
            <w:pPr>
              <w:pStyle w:val="style179"/>
              <w:numPr>
                <w:ilvl w:val="0"/>
                <w:numId w:val="1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Either (a) or (b) or Both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560" w:type="dxa"/>
            <w:tcBorders/>
          </w:tcPr>
          <w:p>
            <w:pPr>
              <w:pStyle w:val="style179"/>
              <w:numPr>
                <w:ilvl w:val="0"/>
                <w:numId w:val="24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Draw a PPC on the basis of the following data.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ab/>
            </w:r>
            <w:r>
              <w:rPr>
                <w:rFonts w:ascii="Times New Roman" w:cs="Times New Roman" w:hAnsi="Times New Roman"/>
                <w:sz w:val="24"/>
                <w:szCs w:val="24"/>
              </w:rPr>
              <w:tab/>
            </w:r>
            <w:r>
              <w:rPr>
                <w:rFonts w:ascii="Times New Roman" w:cs="Times New Roman" w:hAnsi="Times New Roman"/>
                <w:sz w:val="24"/>
                <w:szCs w:val="24"/>
              </w:rPr>
              <w:tab/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</w:t>
            </w:r>
          </w:p>
          <w:tbl>
            <w:tblPr>
              <w:tblStyle w:val="style154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2229"/>
              <w:gridCol w:w="2198"/>
              <w:gridCol w:w="2198"/>
            </w:tblGrid>
            <w:tr>
              <w:trPr/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 xml:space="preserve">Possibilities 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Commodity X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Commodity Y</w:t>
                  </w:r>
                </w:p>
              </w:tc>
            </w:tr>
            <w:tr>
              <w:tblPrEx/>
              <w:trPr/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15</w:t>
                  </w:r>
                </w:p>
              </w:tc>
            </w:tr>
            <w:tr>
              <w:tblPrEx/>
              <w:trPr/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14</w:t>
                  </w:r>
                </w:p>
              </w:tc>
            </w:tr>
            <w:tr>
              <w:tblPrEx/>
              <w:trPr/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12</w:t>
                  </w:r>
                </w:p>
              </w:tc>
            </w:tr>
            <w:tr>
              <w:tblPrEx/>
              <w:trPr/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9</w:t>
                  </w:r>
                </w:p>
              </w:tc>
            </w:tr>
            <w:tr>
              <w:tblPrEx/>
              <w:trPr/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E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  <w:tr>
              <w:tblPrEx/>
              <w:trPr/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F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192" w:type="dxa"/>
                  <w:tcBorders/>
                </w:tcPr>
                <w:p>
                  <w:pPr>
                    <w:pStyle w:val="style179"/>
                    <w:ind w:left="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0</w:t>
                  </w:r>
                </w:p>
              </w:tc>
            </w:tr>
          </w:tbl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Distinguish between explicit cost and implicit costs. Give examples.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               OR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Suppose the price elasticity of demand for a good is -2 .If there is a 5% increase in the price of the good,by what percentage will the demand for the good go down ?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Distinguish between micro economics and macro economics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Explain any four factors that affect price elasticity of demand.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              OR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State the different phases of law of returns to a factor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in terms of behavior of marginal product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.Represent the same in the diagram.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Explain the properties of a production possibility curve.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             OR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Draw TVC ,TC and TFC curves in a  single diagram.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Explain the distinction between a shift in demand curve and a movement along the demand curve. Use diagram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OR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Using indifference curve analysis ,explain the concept of consumer’s equilibrium.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6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The following table shows the Total cost schedule of a firm. Find TVC, TFC,AVC,AFC, ,SMC and SAC schedules of a firm for the corresponding values of output</w:t>
            </w:r>
          </w:p>
          <w:tbl>
            <w:tblPr>
              <w:tblStyle w:val="style154"/>
              <w:tblW w:w="0" w:type="auto"/>
              <w:tblLook w:val="04A0" w:firstRow="1" w:lastRow="0" w:firstColumn="1" w:lastColumn="0" w:noHBand="0" w:noVBand="1"/>
            </w:tblPr>
            <w:tblGrid>
              <w:gridCol w:w="2407"/>
              <w:gridCol w:w="3150"/>
            </w:tblGrid>
            <w:tr>
              <w:trPr/>
              <w:tc>
                <w:tcPr>
                  <w:tcW w:w="24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Quantity</w:t>
                  </w:r>
                </w:p>
              </w:tc>
              <w:tc>
                <w:tcPr>
                  <w:tcW w:w="315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TC</w:t>
                  </w:r>
                </w:p>
              </w:tc>
            </w:tr>
            <w:tr>
              <w:tblPrEx/>
              <w:trPr/>
              <w:tc>
                <w:tcPr>
                  <w:tcW w:w="24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315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10</w:t>
                  </w:r>
                </w:p>
              </w:tc>
            </w:tr>
            <w:tr>
              <w:tblPrEx/>
              <w:trPr/>
              <w:tc>
                <w:tcPr>
                  <w:tcW w:w="24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15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30</w:t>
                  </w:r>
                </w:p>
              </w:tc>
            </w:tr>
            <w:tr>
              <w:tblPrEx/>
              <w:trPr/>
              <w:tc>
                <w:tcPr>
                  <w:tcW w:w="24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15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45</w:t>
                  </w:r>
                </w:p>
              </w:tc>
            </w:tr>
            <w:tr>
              <w:tblPrEx/>
              <w:trPr/>
              <w:tc>
                <w:tcPr>
                  <w:tcW w:w="24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15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55</w:t>
                  </w:r>
                </w:p>
              </w:tc>
            </w:tr>
            <w:tr>
              <w:tblPrEx/>
              <w:trPr/>
              <w:tc>
                <w:tcPr>
                  <w:tcW w:w="24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15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70</w:t>
                  </w:r>
                </w:p>
              </w:tc>
            </w:tr>
            <w:tr>
              <w:tblPrEx/>
              <w:trPr/>
              <w:tc>
                <w:tcPr>
                  <w:tcW w:w="24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15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90</w:t>
                  </w:r>
                </w:p>
              </w:tc>
            </w:tr>
            <w:tr>
              <w:tblPrEx/>
              <w:trPr/>
              <w:tc>
                <w:tcPr>
                  <w:tcW w:w="24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15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120</w:t>
                  </w:r>
                </w:p>
              </w:tc>
            </w:tr>
          </w:tbl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6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6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             PART –B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        STATISTICS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Classification of data in terms of years is an example of : </w:t>
            </w:r>
          </w:p>
          <w:p>
            <w:pPr>
              <w:pStyle w:val="style179"/>
              <w:numPr>
                <w:ilvl w:val="0"/>
                <w:numId w:val="16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Chronological classification’</w:t>
            </w:r>
          </w:p>
          <w:p>
            <w:pPr>
              <w:pStyle w:val="style179"/>
              <w:numPr>
                <w:ilvl w:val="0"/>
                <w:numId w:val="16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Geographical classification</w:t>
            </w:r>
          </w:p>
          <w:p>
            <w:pPr>
              <w:pStyle w:val="style179"/>
              <w:numPr>
                <w:ilvl w:val="0"/>
                <w:numId w:val="16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Quantitative classification</w:t>
            </w:r>
          </w:p>
          <w:p>
            <w:pPr>
              <w:pStyle w:val="style179"/>
              <w:numPr>
                <w:ilvl w:val="0"/>
                <w:numId w:val="16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Qualitative classification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The survey which helps in pre testing the questionnaire is :</w:t>
            </w: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Pilot survey</w:t>
            </w: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Sample survey</w:t>
            </w: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Census survey</w:t>
            </w:r>
          </w:p>
          <w:p>
            <w:pPr>
              <w:pStyle w:val="style179"/>
              <w:numPr>
                <w:ilvl w:val="0"/>
                <w:numId w:val="1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None of these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“economics is a study of mankind in the ordinary business of life “ .This definition of economics is given by:</w:t>
            </w:r>
          </w:p>
          <w:p>
            <w:pPr>
              <w:pStyle w:val="style179"/>
              <w:numPr>
                <w:ilvl w:val="0"/>
                <w:numId w:val="14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Prof.Robbins</w:t>
            </w:r>
          </w:p>
          <w:p>
            <w:pPr>
              <w:pStyle w:val="style179"/>
              <w:numPr>
                <w:ilvl w:val="0"/>
                <w:numId w:val="14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Alfred marshall</w:t>
            </w:r>
          </w:p>
          <w:p>
            <w:pPr>
              <w:pStyle w:val="style179"/>
              <w:numPr>
                <w:ilvl w:val="0"/>
                <w:numId w:val="14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P.Samuelson</w:t>
            </w:r>
          </w:p>
          <w:p>
            <w:pPr>
              <w:pStyle w:val="style179"/>
              <w:numPr>
                <w:ilvl w:val="0"/>
                <w:numId w:val="14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Adam smith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Statistics deals with : </w:t>
            </w:r>
          </w:p>
          <w:p>
            <w:pPr>
              <w:pStyle w:val="style179"/>
              <w:numPr>
                <w:ilvl w:val="0"/>
                <w:numId w:val="22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Qualitative data</w:t>
            </w:r>
          </w:p>
          <w:p>
            <w:pPr>
              <w:pStyle w:val="style179"/>
              <w:numPr>
                <w:ilvl w:val="0"/>
                <w:numId w:val="22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Quantitative data</w:t>
            </w:r>
          </w:p>
          <w:p>
            <w:pPr>
              <w:pStyle w:val="style179"/>
              <w:numPr>
                <w:ilvl w:val="0"/>
                <w:numId w:val="22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Both a) and b)</w:t>
            </w:r>
          </w:p>
          <w:p>
            <w:pPr>
              <w:pStyle w:val="style179"/>
              <w:numPr>
                <w:ilvl w:val="0"/>
                <w:numId w:val="22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None of these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The data collected by the investigator himself is called :</w:t>
            </w:r>
          </w:p>
          <w:p>
            <w:pPr>
              <w:pStyle w:val="style179"/>
              <w:numPr>
                <w:ilvl w:val="0"/>
                <w:numId w:val="2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Primary data </w:t>
            </w:r>
          </w:p>
          <w:p>
            <w:pPr>
              <w:pStyle w:val="style179"/>
              <w:numPr>
                <w:ilvl w:val="0"/>
                <w:numId w:val="2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Secondary data</w:t>
            </w:r>
          </w:p>
          <w:p>
            <w:pPr>
              <w:pStyle w:val="style179"/>
              <w:numPr>
                <w:ilvl w:val="0"/>
                <w:numId w:val="2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Both a) and b)</w:t>
            </w:r>
          </w:p>
          <w:p>
            <w:pPr>
              <w:pStyle w:val="style179"/>
              <w:numPr>
                <w:ilvl w:val="0"/>
                <w:numId w:val="23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None of the above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In case of inclusive method :</w:t>
            </w:r>
          </w:p>
          <w:p>
            <w:pPr>
              <w:pStyle w:val="style179"/>
              <w:numPr>
                <w:ilvl w:val="0"/>
                <w:numId w:val="17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Upper limit of class interval is excluded</w:t>
            </w:r>
          </w:p>
          <w:p>
            <w:pPr>
              <w:pStyle w:val="style179"/>
              <w:numPr>
                <w:ilvl w:val="0"/>
                <w:numId w:val="17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Lower limit of class interval is excluded</w:t>
            </w:r>
          </w:p>
          <w:p>
            <w:pPr>
              <w:pStyle w:val="style179"/>
              <w:numPr>
                <w:ilvl w:val="0"/>
                <w:numId w:val="17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Both upper limit and lower limit are included</w:t>
            </w:r>
          </w:p>
          <w:p>
            <w:pPr>
              <w:pStyle w:val="style179"/>
              <w:numPr>
                <w:ilvl w:val="0"/>
                <w:numId w:val="17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Both upper limit and lower limit are excluded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Statistical methods helps to :</w:t>
            </w:r>
          </w:p>
          <w:p>
            <w:pPr>
              <w:pStyle w:val="style179"/>
              <w:numPr>
                <w:ilvl w:val="0"/>
                <w:numId w:val="1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Analyse economic problems</w:t>
            </w:r>
          </w:p>
          <w:p>
            <w:pPr>
              <w:pStyle w:val="style179"/>
              <w:numPr>
                <w:ilvl w:val="0"/>
                <w:numId w:val="1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Formulate policies to solve them</w:t>
            </w:r>
          </w:p>
          <w:p>
            <w:pPr>
              <w:pStyle w:val="style179"/>
              <w:numPr>
                <w:ilvl w:val="0"/>
                <w:numId w:val="1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Find economic relationships</w:t>
            </w:r>
          </w:p>
          <w:p>
            <w:pPr>
              <w:pStyle w:val="style179"/>
              <w:numPr>
                <w:ilvl w:val="0"/>
                <w:numId w:val="19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All of the above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 frequenc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y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distribution table showing value of sales in different columns and advertisement expenditure in different rows is termed as :</w:t>
            </w:r>
          </w:p>
          <w:p>
            <w:pPr>
              <w:pStyle w:val="style179"/>
              <w:numPr>
                <w:ilvl w:val="0"/>
                <w:numId w:val="2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Bilateral frequency distribution</w:t>
            </w:r>
          </w:p>
          <w:p>
            <w:pPr>
              <w:pStyle w:val="style179"/>
              <w:numPr>
                <w:ilvl w:val="0"/>
                <w:numId w:val="2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Univariate frequency distribution</w:t>
            </w:r>
          </w:p>
          <w:p>
            <w:pPr>
              <w:pStyle w:val="style179"/>
              <w:numPr>
                <w:ilvl w:val="0"/>
                <w:numId w:val="2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M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u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lti variate frequency distribution</w:t>
            </w:r>
          </w:p>
          <w:p>
            <w:pPr>
              <w:pStyle w:val="style179"/>
              <w:numPr>
                <w:ilvl w:val="0"/>
                <w:numId w:val="20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None of the ab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o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ve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b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Read the following statements-Assertion(A) and Reason (R):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Assertion (A) :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Random sampling is also known as lottery method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Reason(R )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:In random sampling, people who are selected are just like the people who have not selected.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Choose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</w:rPr>
              <w:t>one of the correct alternatives given below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:1</w:t>
            </w:r>
          </w:p>
          <w:p>
            <w:pPr>
              <w:pStyle w:val="style179"/>
              <w:numPr>
                <w:ilvl w:val="0"/>
                <w:numId w:val="18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Both Assertion (A ) and Reason (R ) are correct ,Reason (R ) is the correct explanation of Assertion (A)</w:t>
            </w:r>
          </w:p>
          <w:p>
            <w:pPr>
              <w:pStyle w:val="style179"/>
              <w:numPr>
                <w:ilvl w:val="0"/>
                <w:numId w:val="18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Both Assertion (A ) and Reason (R ) are correct ,Reason (R ) is not the correct explanation of Assertion (A)</w:t>
            </w:r>
          </w:p>
          <w:p>
            <w:pPr>
              <w:pStyle w:val="style179"/>
              <w:numPr>
                <w:ilvl w:val="0"/>
                <w:numId w:val="18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Assertion (A ) is true But  Reason (R ) is false.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d)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Assertion (A) is false But Reason (R ) is true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Telephone survey is the most suitable method of collecting data when the population is : </w:t>
            </w:r>
          </w:p>
          <w:p>
            <w:pPr>
              <w:pStyle w:val="style179"/>
              <w:numPr>
                <w:ilvl w:val="0"/>
                <w:numId w:val="2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Literate and having telephone</w:t>
            </w:r>
          </w:p>
          <w:p>
            <w:pPr>
              <w:pStyle w:val="style179"/>
              <w:numPr>
                <w:ilvl w:val="0"/>
                <w:numId w:val="2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Spread over remote areas</w:t>
            </w:r>
          </w:p>
          <w:p>
            <w:pPr>
              <w:pStyle w:val="style179"/>
              <w:numPr>
                <w:ilvl w:val="0"/>
                <w:numId w:val="2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Both a) and b)</w:t>
            </w:r>
          </w:p>
          <w:p>
            <w:pPr>
              <w:pStyle w:val="style179"/>
              <w:numPr>
                <w:ilvl w:val="0"/>
                <w:numId w:val="21"/>
              </w:numPr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Lives in city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1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State merits and demerits of collecting data by personal interview’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Explain any three functions of statistics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    OR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Explain the main advantages of mailing questionnaire.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Distinguish between census method and sample method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Arrange the following into a frequency distribution with class of 0 – 20 ,   21 – 40 etc of the 20 students.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43 ,65,92,32,65,56,71,22,20,11,94,63,75,81,46,52,63,0,9,56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Distinguish between qualitative and quantitative data. Give two examples of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each.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OR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State the different methods of classification of data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4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Prepare ‘less than’ and ‘more than ‘ cumulative frequency series</w:t>
            </w:r>
          </w:p>
          <w:tbl>
            <w:tblPr>
              <w:tblStyle w:val="style154"/>
              <w:tblW w:w="0" w:type="auto"/>
              <w:tblLook w:val="04A0" w:firstRow="1" w:lastRow="0" w:firstColumn="1" w:lastColumn="0" w:noHBand="0" w:noVBand="1"/>
            </w:tblPr>
            <w:tblGrid>
              <w:gridCol w:w="1507"/>
              <w:gridCol w:w="2430"/>
            </w:tblGrid>
            <w:tr>
              <w:trPr/>
              <w:tc>
                <w:tcPr>
                  <w:tcW w:w="15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W</w:t>
                  </w: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ages</w:t>
                  </w:r>
                </w:p>
              </w:tc>
              <w:tc>
                <w:tcPr>
                  <w:tcW w:w="243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No.of workers</w:t>
                  </w:r>
                </w:p>
              </w:tc>
            </w:tr>
            <w:tr>
              <w:tblPrEx/>
              <w:trPr/>
              <w:tc>
                <w:tcPr>
                  <w:tcW w:w="15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100 -110</w:t>
                  </w:r>
                </w:p>
              </w:tc>
              <w:tc>
                <w:tcPr>
                  <w:tcW w:w="243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4</w:t>
                  </w:r>
                </w:p>
              </w:tc>
            </w:tr>
            <w:tr>
              <w:tblPrEx/>
              <w:trPr/>
              <w:tc>
                <w:tcPr>
                  <w:tcW w:w="15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110 -120</w:t>
                  </w:r>
                </w:p>
              </w:tc>
              <w:tc>
                <w:tcPr>
                  <w:tcW w:w="243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12</w:t>
                  </w:r>
                </w:p>
              </w:tc>
            </w:tr>
            <w:tr>
              <w:tblPrEx/>
              <w:trPr/>
              <w:tc>
                <w:tcPr>
                  <w:tcW w:w="15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120 -130</w:t>
                  </w:r>
                </w:p>
              </w:tc>
              <w:tc>
                <w:tcPr>
                  <w:tcW w:w="243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20</w:t>
                  </w:r>
                </w:p>
              </w:tc>
            </w:tr>
            <w:tr>
              <w:tblPrEx/>
              <w:trPr/>
              <w:tc>
                <w:tcPr>
                  <w:tcW w:w="15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130 -140</w:t>
                  </w:r>
                </w:p>
              </w:tc>
              <w:tc>
                <w:tcPr>
                  <w:tcW w:w="243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7</w:t>
                  </w:r>
                </w:p>
              </w:tc>
            </w:tr>
            <w:tr>
              <w:tblPrEx/>
              <w:trPr/>
              <w:tc>
                <w:tcPr>
                  <w:tcW w:w="1507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140 -150</w:t>
                  </w:r>
                </w:p>
              </w:tc>
              <w:tc>
                <w:tcPr>
                  <w:tcW w:w="2430" w:type="dxa"/>
                  <w:tcBorders/>
                </w:tcPr>
                <w:p>
                  <w:pPr>
                    <w:pStyle w:val="style0"/>
                    <w:rPr>
                      <w:rFonts w:ascii="Times New Roman" w:cs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cs="Times New Roman" w:hAnsi="Times New Roman"/>
                      <w:sz w:val="24"/>
                      <w:szCs w:val="24"/>
                    </w:rPr>
                    <w:t>5</w:t>
                  </w:r>
                </w:p>
              </w:tc>
            </w:tr>
          </w:tbl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6</w:t>
            </w:r>
          </w:p>
        </w:tc>
      </w:tr>
      <w:tr>
        <w:tblPrEx/>
        <w:trPr/>
        <w:tc>
          <w:tcPr>
            <w:tcW w:w="918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5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Describe the de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sired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qualities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of an ideal questionnaire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                                    </w:t>
            </w:r>
            <w:r>
              <w:rPr>
                <w:rFonts w:ascii="Times New Roman" w:cs="Times New Roman" w:hAnsi="Times New Roman"/>
                <w:sz w:val="24"/>
                <w:szCs w:val="24"/>
              </w:rPr>
              <w:t>OR</w:t>
            </w:r>
          </w:p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 xml:space="preserve">Explain the importance of statistics in Economics                                                                         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hAnsi="Times New Roman"/>
                <w:sz w:val="24"/>
                <w:szCs w:val="24"/>
              </w:rPr>
              <w:t>6</w:t>
            </w:r>
          </w:p>
        </w:tc>
      </w:tr>
    </w:tbl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ind w:left="1440" w:firstLine="720"/>
        <w:rPr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>
      <w:pPr>
        <w:pStyle w:val="style0"/>
        <w:rPr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B6C89B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CE481EE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A06AAD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041013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58ECBF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C8B084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0164B0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041013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A06AAD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45DEC8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31666C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97C025B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C"/>
    <w:multiLevelType w:val="hybridMultilevel"/>
    <w:tmpl w:val="1924C6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B2527F28"/>
    <w:lvl w:ilvl="0" w:tplc="16C259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000000E"/>
    <w:multiLevelType w:val="hybridMultilevel"/>
    <w:tmpl w:val="58529F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576C42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84AC5DB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0000011"/>
    <w:multiLevelType w:val="hybridMultilevel"/>
    <w:tmpl w:val="AA32B6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876CBA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112C3A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4B0ED72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hybridMultilevel"/>
    <w:tmpl w:val="0DC801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792630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000017"/>
    <w:multiLevelType w:val="hybridMultilevel"/>
    <w:tmpl w:val="382C3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20"/>
  </w:num>
  <w:num w:numId="4">
    <w:abstractNumId w:val="12"/>
  </w:num>
  <w:num w:numId="5">
    <w:abstractNumId w:val="22"/>
  </w:num>
  <w:num w:numId="6">
    <w:abstractNumId w:val="19"/>
  </w:num>
  <w:num w:numId="7">
    <w:abstractNumId w:val="18"/>
  </w:num>
  <w:num w:numId="8">
    <w:abstractNumId w:val="0"/>
  </w:num>
  <w:num w:numId="9">
    <w:abstractNumId w:val="7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"/>
  </w:num>
  <w:num w:numId="15">
    <w:abstractNumId w:val="21"/>
  </w:num>
  <w:num w:numId="16">
    <w:abstractNumId w:val="14"/>
  </w:num>
  <w:num w:numId="17">
    <w:abstractNumId w:val="15"/>
  </w:num>
  <w:num w:numId="18">
    <w:abstractNumId w:val="3"/>
  </w:num>
  <w:num w:numId="19">
    <w:abstractNumId w:val="4"/>
  </w:num>
  <w:num w:numId="20">
    <w:abstractNumId w:val="5"/>
  </w:num>
  <w:num w:numId="21">
    <w:abstractNumId w:val="10"/>
  </w:num>
  <w:num w:numId="22">
    <w:abstractNumId w:val="16"/>
  </w:num>
  <w:num w:numId="23">
    <w:abstractNumId w:val="2"/>
  </w:num>
  <w:num w:numId="24">
    <w:abstractNumId w:val="2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6754347d-f0c2-48ba-8dc4-33e75e72269f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13eec47a-eb58-4a36-8cba-4b7a182ca363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Words>1090</Words>
  <Pages>5</Pages>
  <Characters>5158</Characters>
  <Application>WPS Office</Application>
  <DocSecurity>0</DocSecurity>
  <Paragraphs>341</Paragraphs>
  <ScaleCrop>false</ScaleCrop>
  <Company>Admin</Company>
  <LinksUpToDate>false</LinksUpToDate>
  <CharactersWithSpaces>6616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2011-12-05T18:36:00Z</dcterms:created>
  <dc:creator>sss</dc:creator>
  <lastModifiedBy>CPH2333</lastModifiedBy>
  <dcterms:modified xsi:type="dcterms:W3CDTF">2024-09-21T10:13:22Z</dcterms:modified>
  <revision>15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14242d23003a441094523d9b29c00fcf</vt:lpwstr>
  </property>
</Properties>
</file>